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8">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22</wp:posOffset>
            </wp:positionH>
            <wp:positionV relativeFrom="paragraph">
              <wp:posOffset>0</wp:posOffset>
            </wp:positionV>
            <wp:extent cx="876300" cy="723900"/>
            <wp:effectExtent b="0" l="0" r="0" t="0"/>
            <wp:wrapSquare wrapText="bothSides" distB="0" distT="0" distL="114300" distR="114300"/>
            <wp:docPr descr="CCS_2935_SML_AW" id="17"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C">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5 Certificate of Technical and Professional Ability</w:t>
      </w:r>
    </w:p>
    <w:p w:rsidR="00000000" w:rsidDel="00000000" w:rsidP="00000000" w:rsidRDefault="00000000" w:rsidRPr="00000000" w14:paraId="0000000D">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10">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up to nine completed Certificate of Technical and Professional Ability (COTPA) to demonstrate your technical and professional capability.</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up to nine contracts for services that are within the scope of Lot 5.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5">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6">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5 by uploading the file to question 1.26.18 within the online Selection Questionnaire (Qualification Envelope).</w:t>
      </w:r>
    </w:p>
    <w:p w:rsidR="00000000" w:rsidDel="00000000" w:rsidP="00000000" w:rsidRDefault="00000000" w:rsidRPr="00000000" w14:paraId="00000017">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5</w:t>
      </w:r>
    </w:p>
    <w:p w:rsidR="00000000" w:rsidDel="00000000" w:rsidP="00000000" w:rsidRDefault="00000000" w:rsidRPr="00000000" w14:paraId="00000018">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9">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A">
      <w:pPr>
        <w:numPr>
          <w:ilvl w:val="0"/>
          <w:numId w:val="8"/>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B">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1: Linen and Laundry - Generic requirements </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L1 - Linen and Laundry Services</w:t>
      </w:r>
    </w:p>
    <w:p w:rsidR="00000000" w:rsidDel="00000000" w:rsidP="00000000" w:rsidRDefault="00000000" w:rsidRPr="00000000" w14:paraId="0000001D">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2: Cleaning Services - Generic requirements </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C1 – Routine Cleaning</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C2 - Cleaning of integral barrier mats</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C3 - Window Cleaning (External)</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C4 - External Grounds Cleaning</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C5 - Installation and Art Cleaning</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P1 - Preventative Pest Control</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P2 - Reactive Pest Control</w:t>
      </w:r>
    </w:p>
    <w:p w:rsidR="00000000" w:rsidDel="00000000" w:rsidP="00000000" w:rsidRDefault="00000000" w:rsidRPr="00000000" w14:paraId="00000025">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3: Waste Services - Generic requirements </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W1 - Non-hazardous Clinical Waste</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W2 - Hazardous Clinical Waste</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W3 - Non</w:t>
      </w:r>
      <w:r w:rsidDel="00000000" w:rsidR="00000000" w:rsidRPr="00000000">
        <w:rPr>
          <w:rFonts w:ascii="Arial" w:cs="Arial" w:eastAsia="Arial" w:hAnsi="Arial"/>
          <w:rtl w:val="0"/>
        </w:rPr>
        <w:t xml:space="preserve">-hazardous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General Waste</w:t>
      </w:r>
    </w:p>
    <w:p w:rsidR="00000000" w:rsidDel="00000000" w:rsidP="00000000" w:rsidRDefault="00000000" w:rsidRPr="00000000" w14:paraId="00000029">
      <w:pPr>
        <w:numPr>
          <w:ilvl w:val="0"/>
          <w:numId w:val="3"/>
        </w:numPr>
        <w:spacing w:after="0" w:lineRule="auto"/>
        <w:ind w:left="1504" w:hanging="360"/>
        <w:rPr>
          <w:rFonts w:ascii="Arial" w:cs="Arial" w:eastAsia="Arial" w:hAnsi="Arial"/>
        </w:rPr>
      </w:pPr>
      <w:r w:rsidDel="00000000" w:rsidR="00000000" w:rsidRPr="00000000">
        <w:rPr>
          <w:rFonts w:ascii="Arial" w:cs="Arial" w:eastAsia="Arial" w:hAnsi="Arial"/>
          <w:rtl w:val="0"/>
        </w:rPr>
        <w:t xml:space="preserve">Service W4 - Hazardous General Waste</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Recyclable General Waste</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6</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Confidential Waste - Off-Site</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7</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Confidential Waste - On-site</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504"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W</w:t>
      </w:r>
      <w:r w:rsidDel="00000000" w:rsidR="00000000" w:rsidRPr="00000000">
        <w:rPr>
          <w:rFonts w:ascii="Arial" w:cs="Arial" w:eastAsia="Arial" w:hAnsi="Arial"/>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 Feminine Hygiene Waste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504" w:right="0" w:firstLine="0"/>
        <w:jc w:val="left"/>
        <w:rPr>
          <w:rFonts w:ascii="Arial" w:cs="Arial" w:eastAsia="Arial" w:hAnsi="Arial"/>
          <w:b w:val="0"/>
          <w:i w:val="0"/>
          <w:smallCaps w:val="0"/>
          <w:strike w:val="0"/>
          <w:color w:val="000000"/>
          <w:sz w:val="22"/>
          <w:szCs w:val="22"/>
          <w:u w:val="none"/>
          <w:shd w:fill="fff2cc" w:val="clear"/>
          <w:vertAlign w:val="baseline"/>
        </w:rPr>
      </w:pPr>
      <w:r w:rsidDel="00000000" w:rsidR="00000000" w:rsidRPr="00000000">
        <w:rPr>
          <w:rtl w:val="0"/>
        </w:rPr>
      </w:r>
    </w:p>
    <w:p w:rsidR="00000000" w:rsidDel="00000000" w:rsidP="00000000" w:rsidRDefault="00000000" w:rsidRPr="00000000" w14:paraId="0000002F">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4: Catering - Generic requirements </w:t>
      </w:r>
    </w:p>
    <w:p w:rsidR="00000000" w:rsidDel="00000000" w:rsidP="00000000" w:rsidRDefault="00000000" w:rsidRPr="00000000" w14:paraId="000000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CA1 - Patient Catering Services</w:t>
      </w:r>
    </w:p>
    <w:p w:rsidR="00000000" w:rsidDel="00000000" w:rsidP="00000000" w:rsidRDefault="00000000" w:rsidRPr="00000000" w14:paraId="000000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CA2 -</w:t>
      </w:r>
      <w:r w:rsidDel="00000000" w:rsidR="00000000" w:rsidRPr="00000000">
        <w:rPr>
          <w:rFonts w:ascii="Arial" w:cs="Arial" w:eastAsia="Arial" w:hAnsi="Arial"/>
          <w:rtl w:val="0"/>
        </w:rPr>
        <w:t xml:space="preserve"> Full Service Restaurant</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CA3 - Deli / Coffee Bar</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CA4 - 24-hour Catering Services (Food and Beverages)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CA5 - Hospitality and Meetings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CA6 - Events and Functions</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Service CA7 - Retail Services / Convenience Store</w:t>
      </w:r>
      <w:r w:rsidDel="00000000" w:rsidR="00000000" w:rsidRPr="00000000">
        <w:rPr>
          <w:rtl w:val="0"/>
        </w:rPr>
      </w:r>
    </w:p>
    <w:p w:rsidR="00000000" w:rsidDel="00000000" w:rsidP="00000000" w:rsidRDefault="00000000" w:rsidRPr="00000000" w14:paraId="00000037">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5: Security Service - Generic requirements</w:t>
      </w:r>
    </w:p>
    <w:p w:rsidR="00000000" w:rsidDel="00000000" w:rsidP="00000000" w:rsidRDefault="00000000" w:rsidRPr="00000000" w14:paraId="00000038">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S1 - Guarding Service</w:t>
      </w:r>
    </w:p>
    <w:p w:rsidR="00000000" w:rsidDel="00000000" w:rsidP="00000000" w:rsidRDefault="00000000" w:rsidRPr="00000000" w14:paraId="0000003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S2 - Video Surveillance Systems and Alarm Monitoring</w:t>
      </w:r>
    </w:p>
    <w:p w:rsidR="00000000" w:rsidDel="00000000" w:rsidP="00000000" w:rsidRDefault="00000000" w:rsidRPr="00000000" w14:paraId="000000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S3 - Ad Hoc Guarding Services</w:t>
      </w:r>
    </w:p>
    <w:p w:rsidR="00000000" w:rsidDel="00000000" w:rsidP="00000000" w:rsidRDefault="00000000" w:rsidRPr="00000000" w14:paraId="0000003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S4 - Key Holding</w:t>
      </w:r>
    </w:p>
    <w:p w:rsidR="00000000" w:rsidDel="00000000" w:rsidP="00000000" w:rsidRDefault="00000000" w:rsidRPr="00000000" w14:paraId="0000003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S5 - Lock Up / Open Up of Buyer Premises</w:t>
      </w:r>
    </w:p>
    <w:p w:rsidR="00000000" w:rsidDel="00000000" w:rsidP="00000000" w:rsidRDefault="00000000" w:rsidRPr="00000000" w14:paraId="0000003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S6 - Patrols Mobile</w:t>
      </w:r>
    </w:p>
    <w:p w:rsidR="00000000" w:rsidDel="00000000" w:rsidP="00000000" w:rsidRDefault="00000000" w:rsidRPr="00000000" w14:paraId="0000003F">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6: Ground Maintenance - Generic requirements </w:t>
      </w:r>
    </w:p>
    <w:p w:rsidR="00000000" w:rsidDel="00000000" w:rsidP="00000000" w:rsidRDefault="00000000" w:rsidRPr="00000000" w14:paraId="000000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GM1 - Hard Landscaping Services</w:t>
      </w:r>
    </w:p>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GM2 - Soft Landscaping</w:t>
      </w:r>
    </w:p>
    <w:p w:rsidR="00000000" w:rsidDel="00000000" w:rsidP="00000000" w:rsidRDefault="00000000" w:rsidRPr="00000000" w14:paraId="0000004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GM5 - Snow and Ice Clearance</w:t>
      </w:r>
    </w:p>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GM6 - Internal Planting</w:t>
      </w:r>
    </w:p>
    <w:p w:rsidR="00000000" w:rsidDel="00000000" w:rsidP="00000000" w:rsidRDefault="00000000" w:rsidRPr="00000000" w14:paraId="00000044">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7: Portering and Logistics - Generic requirements</w:t>
      </w:r>
    </w:p>
    <w:p w:rsidR="00000000" w:rsidDel="00000000" w:rsidP="00000000" w:rsidRDefault="00000000" w:rsidRPr="00000000" w14:paraId="00000045">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P1 - Patient Movement and Logistics</w:t>
      </w:r>
    </w:p>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rPr>
      </w:pPr>
      <w:r w:rsidDel="00000000" w:rsidR="00000000" w:rsidRPr="00000000">
        <w:rPr>
          <w:rFonts w:ascii="Arial" w:cs="Arial" w:eastAsia="Arial" w:hAnsi="Arial"/>
          <w:rtl w:val="0"/>
        </w:rPr>
        <w:t xml:space="preserve">Service P2 - Furniture Management and Equipment Management</w:t>
      </w:r>
    </w:p>
    <w:p w:rsidR="00000000" w:rsidDel="00000000" w:rsidP="00000000" w:rsidRDefault="00000000" w:rsidRPr="00000000" w14:paraId="00000048">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8: Visitor Support Services - Generic Requirements</w:t>
      </w:r>
    </w:p>
    <w:p w:rsidR="00000000" w:rsidDel="00000000" w:rsidP="00000000" w:rsidRDefault="00000000" w:rsidRPr="00000000" w14:paraId="0000004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VS1 - Reception Service</w:t>
      </w:r>
    </w:p>
    <w:p w:rsidR="00000000" w:rsidDel="00000000" w:rsidP="00000000" w:rsidRDefault="00000000" w:rsidRPr="00000000" w14:paraId="0000004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VS2 - Telephony Services</w:t>
      </w:r>
    </w:p>
    <w:p w:rsidR="00000000" w:rsidDel="00000000" w:rsidP="00000000" w:rsidRDefault="00000000" w:rsidRPr="00000000" w14:paraId="0000004B">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9: CAFM</w:t>
      </w:r>
    </w:p>
    <w:p w:rsidR="00000000" w:rsidDel="00000000" w:rsidP="00000000" w:rsidRDefault="00000000" w:rsidRPr="00000000" w14:paraId="0000004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4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CA1 - CAFM Service</w:t>
      </w:r>
    </w:p>
    <w:p w:rsidR="00000000" w:rsidDel="00000000" w:rsidP="00000000" w:rsidRDefault="00000000" w:rsidRPr="00000000" w14:paraId="0000004D">
      <w:pPr>
        <w:spacing w:after="0" w:before="240" w:lineRule="auto"/>
        <w:ind w:left="720" w:firstLine="0"/>
        <w:rPr>
          <w:rFonts w:ascii="Arial" w:cs="Arial" w:eastAsia="Arial" w:hAnsi="Arial"/>
        </w:rPr>
      </w:pPr>
      <w:r w:rsidDel="00000000" w:rsidR="00000000" w:rsidRPr="00000000">
        <w:rPr>
          <w:rFonts w:ascii="Arial" w:cs="Arial" w:eastAsia="Arial" w:hAnsi="Arial"/>
          <w:rtl w:val="0"/>
        </w:rPr>
        <w:t xml:space="preserve">Work Package 10: Management of Billable Works</w:t>
      </w:r>
    </w:p>
    <w:p w:rsidR="00000000" w:rsidDel="00000000" w:rsidP="00000000" w:rsidRDefault="00000000" w:rsidRPr="00000000" w14:paraId="0000004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BW1 - Billable works</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51">
      <w:pPr>
        <w:tabs>
          <w:tab w:val="left" w:leader="none" w:pos="2267"/>
        </w:tabs>
        <w:rPr>
          <w:rFonts w:ascii="Arial" w:cs="Arial" w:eastAsia="Arial" w:hAnsi="Arial"/>
        </w:rPr>
      </w:pPr>
      <w:r w:rsidDel="00000000" w:rsidR="00000000" w:rsidRPr="00000000">
        <w:rPr>
          <w:rFonts w:ascii="Arial" w:cs="Arial" w:eastAsia="Arial" w:hAnsi="Arial"/>
          <w:rtl w:val="0"/>
        </w:rPr>
        <w:tab/>
      </w:r>
    </w:p>
    <w:p w:rsidR="00000000" w:rsidDel="00000000" w:rsidP="00000000" w:rsidRDefault="00000000" w:rsidRPr="00000000" w14:paraId="00000052">
      <w:pPr>
        <w:numPr>
          <w:ilvl w:val="0"/>
          <w:numId w:val="8"/>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53">
      <w:pPr>
        <w:numPr>
          <w:ilvl w:val="0"/>
          <w:numId w:val="8"/>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54">
      <w:pPr>
        <w:numPr>
          <w:ilvl w:val="0"/>
          <w:numId w:val="8"/>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55">
      <w:pPr>
        <w:numPr>
          <w:ilvl w:val="0"/>
          <w:numId w:val="8"/>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56">
      <w:pPr>
        <w:numPr>
          <w:ilvl w:val="0"/>
          <w:numId w:val="8"/>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57">
      <w:pPr>
        <w:numPr>
          <w:ilvl w:val="0"/>
          <w:numId w:val="8"/>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58">
      <w:pPr>
        <w:numPr>
          <w:ilvl w:val="0"/>
          <w:numId w:val="8"/>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59">
      <w:pPr>
        <w:numPr>
          <w:ilvl w:val="0"/>
          <w:numId w:val="8"/>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5A">
      <w:pPr>
        <w:numPr>
          <w:ilvl w:val="0"/>
          <w:numId w:val="8"/>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5B">
      <w:pPr>
        <w:numPr>
          <w:ilvl w:val="0"/>
          <w:numId w:val="8"/>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5C">
      <w:pPr>
        <w:numPr>
          <w:ilvl w:val="0"/>
          <w:numId w:val="8"/>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5D">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5E">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5F">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60">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6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62">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63">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64">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65">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6">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67">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68">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69">
      <w:pPr>
        <w:keepLines w:val="1"/>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6A">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6B">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6C">
      <w:pPr>
        <w:widowControl w:val="0"/>
        <w:numPr>
          <w:ilvl w:val="0"/>
          <w:numId w:val="1"/>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6D">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6E">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F">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5</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7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7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74">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7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7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78">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7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7A">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7B">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C">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7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7E">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7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80">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8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8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8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8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85">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86">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8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88">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8A">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1: Linen and Laundry</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Generic Requirements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8C">
            <w:pPr>
              <w:widowControl w:val="0"/>
              <w:spacing w:after="120" w:before="120" w:lineRule="auto"/>
              <w:ind w:right="160"/>
              <w:rPr>
                <w:rFonts w:ascii="Arial" w:cs="Arial" w:eastAsia="Arial" w:hAnsi="Arial"/>
              </w:rPr>
            </w:pPr>
            <w:r w:rsidDel="00000000" w:rsidR="00000000" w:rsidRPr="00000000">
              <w:rPr>
                <w:rFonts w:ascii="Arial" w:cs="Arial" w:eastAsia="Arial" w:hAnsi="Arial"/>
                <w:sz w:val="20"/>
                <w:szCs w:val="20"/>
                <w:rtl w:val="0"/>
              </w:rPr>
              <w:t xml:space="preserve">Service L1 - Linen and Laundry Services</w:t>
            </w:r>
            <w:r w:rsidDel="00000000" w:rsidR="00000000" w:rsidRPr="00000000">
              <w:rPr>
                <w:rtl w:val="0"/>
              </w:rPr>
            </w:r>
          </w:p>
        </w:tc>
        <w:tc>
          <w:tcPr>
            <w:shd w:fill="ffffff" w:val="clear"/>
            <w:vAlign w:val="center"/>
          </w:tcPr>
          <w:p w:rsidR="00000000" w:rsidDel="00000000" w:rsidP="00000000" w:rsidRDefault="00000000" w:rsidRPr="00000000" w14:paraId="0000008D">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8E">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Work Package 2: Cleaning Services – Generic Requirements</w:t>
            </w:r>
          </w:p>
        </w:tc>
      </w:tr>
      <w:tr>
        <w:trPr>
          <w:cantSplit w:val="0"/>
          <w:tblHeader w:val="0"/>
        </w:trPr>
        <w:tc>
          <w:tcPr>
            <w:shd w:fill="ffffff" w:val="clear"/>
            <w:vAlign w:val="center"/>
          </w:tcPr>
          <w:p w:rsidR="00000000" w:rsidDel="00000000" w:rsidP="00000000" w:rsidRDefault="00000000" w:rsidRPr="00000000" w14:paraId="00000090">
            <w:pPr>
              <w:widowControl w:val="0"/>
              <w:spacing w:after="120" w:before="120" w:lineRule="auto"/>
              <w:ind w:right="160"/>
              <w:rPr>
                <w:rFonts w:ascii="Arial" w:cs="Arial" w:eastAsia="Arial" w:hAnsi="Arial"/>
              </w:rPr>
            </w:pPr>
            <w:r w:rsidDel="00000000" w:rsidR="00000000" w:rsidRPr="00000000">
              <w:rPr>
                <w:rFonts w:ascii="Arial" w:cs="Arial" w:eastAsia="Arial" w:hAnsi="Arial"/>
                <w:sz w:val="20"/>
                <w:szCs w:val="20"/>
                <w:rtl w:val="0"/>
              </w:rPr>
              <w:t xml:space="preserve">Service C1 – Routine Cleaning</w:t>
            </w:r>
            <w:r w:rsidDel="00000000" w:rsidR="00000000" w:rsidRPr="00000000">
              <w:rPr>
                <w:rtl w:val="0"/>
              </w:rPr>
            </w:r>
          </w:p>
        </w:tc>
        <w:tc>
          <w:tcPr>
            <w:shd w:fill="ffffff" w:val="clear"/>
            <w:vAlign w:val="center"/>
          </w:tcPr>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2">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C2 - Cleaning of integral barrier mats</w:t>
            </w:r>
          </w:p>
        </w:tc>
        <w:tc>
          <w:tcPr>
            <w:shd w:fill="ffffff" w:val="clear"/>
            <w:vAlign w:val="center"/>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4">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C3 - Window Cleaning (External)</w:t>
            </w:r>
          </w:p>
        </w:tc>
        <w:tc>
          <w:tcPr>
            <w:shd w:fill="ffffff" w:val="clear"/>
            <w:vAlign w:val="center"/>
          </w:tcPr>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6">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C4 - External Grounds Cleaning</w:t>
            </w:r>
          </w:p>
        </w:tc>
        <w:tc>
          <w:tcPr>
            <w:shd w:fill="ffffff" w:val="clear"/>
            <w:vAlign w:val="center"/>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8">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C5 - Installation and Art Cleaning</w:t>
            </w:r>
          </w:p>
        </w:tc>
        <w:tc>
          <w:tcPr>
            <w:shd w:fill="ffffff" w:val="clear"/>
            <w:vAlign w:val="center"/>
          </w:tcPr>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A">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P1 - Preventative Pest Control</w:t>
            </w:r>
          </w:p>
        </w:tc>
        <w:tc>
          <w:tcPr>
            <w:shd w:fill="ffffff" w:val="clear"/>
            <w:vAlign w:val="center"/>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9C">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P2 - Reactive Pest Control</w:t>
            </w:r>
          </w:p>
        </w:tc>
        <w:tc>
          <w:tcPr>
            <w:shd w:fill="ffffff" w:val="clear"/>
            <w:vAlign w:val="cente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9E">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3: Waste Services</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Generic Requirements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A0">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W1 - Non-hazardous Clinical Waste</w:t>
            </w:r>
          </w:p>
        </w:tc>
        <w:tc>
          <w:tcPr>
            <w:shd w:fill="ffffff" w:val="clear"/>
            <w:vAlign w:val="cente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2">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W2 - Hazardous Clinical Waste</w:t>
            </w:r>
          </w:p>
        </w:tc>
        <w:tc>
          <w:tcPr>
            <w:shd w:fill="ffffff" w:val="clear"/>
            <w:vAlign w:val="center"/>
          </w:tcPr>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4">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W3 - Non-Hazardous General Waste</w:t>
            </w:r>
          </w:p>
        </w:tc>
        <w:tc>
          <w:tcPr>
            <w:shd w:fill="ffffff" w:val="clear"/>
            <w:vAlign w:val="cente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6">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W4 - Hazardous General Waste</w:t>
            </w:r>
          </w:p>
        </w:tc>
        <w:tc>
          <w:tcPr>
            <w:shd w:fill="ffffff" w:val="clear"/>
            <w:vAlign w:val="center"/>
          </w:tcPr>
          <w:p w:rsidR="00000000" w:rsidDel="00000000" w:rsidP="00000000" w:rsidRDefault="00000000" w:rsidRPr="00000000" w14:paraId="000000A7">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8">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W5 - Recyclable General Waste</w:t>
            </w:r>
          </w:p>
        </w:tc>
        <w:tc>
          <w:tcPr>
            <w:shd w:fill="ffffff" w:val="clear"/>
            <w:vAlign w:val="center"/>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A">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W6 - Confidential Waste - Off-Site</w:t>
            </w:r>
          </w:p>
        </w:tc>
        <w:tc>
          <w:tcPr>
            <w:shd w:fill="ffffff" w:val="clear"/>
            <w:vAlign w:val="center"/>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C">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W7 - Confidential Waste - On-site</w:t>
            </w:r>
          </w:p>
        </w:tc>
        <w:tc>
          <w:tcPr>
            <w:shd w:fill="ffffff" w:val="clear"/>
            <w:vAlign w:val="center"/>
          </w:tcPr>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AE">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W8 - Feminine Hygiene Waste</w:t>
            </w:r>
          </w:p>
        </w:tc>
        <w:tc>
          <w:tcPr>
            <w:shd w:fill="ffffff" w:val="clear"/>
            <w:vAlign w:val="cente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B0">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4: Catering - Generic requirements</w:t>
            </w:r>
            <w:r w:rsidDel="00000000" w:rsidR="00000000" w:rsidRPr="00000000">
              <w:rPr>
                <w:rFonts w:ascii="Arial" w:cs="Arial" w:eastAsia="Arial" w:hAnsi="Arial"/>
                <w:rtl w:val="0"/>
              </w:rPr>
              <w:t xml:space="preserve"> </w:t>
            </w:r>
          </w:p>
        </w:tc>
      </w:tr>
      <w:tr>
        <w:trPr>
          <w:cantSplit w:val="0"/>
          <w:tblHeader w:val="0"/>
        </w:trPr>
        <w:tc>
          <w:tcPr>
            <w:shd w:fill="ffffff" w:val="clear"/>
            <w:vAlign w:val="center"/>
          </w:tcPr>
          <w:p w:rsidR="00000000" w:rsidDel="00000000" w:rsidP="00000000" w:rsidRDefault="00000000" w:rsidRPr="00000000" w14:paraId="000000B2">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CA1 - Patent Catering Services</w:t>
            </w:r>
          </w:p>
        </w:tc>
        <w:tc>
          <w:tcPr>
            <w:shd w:fill="ffffff" w:val="clear"/>
            <w:vAlign w:val="cente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4">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CA2 - Full Service Restaurant</w:t>
            </w:r>
          </w:p>
        </w:tc>
        <w:tc>
          <w:tcPr>
            <w:shd w:fill="ffffff" w:val="clear"/>
            <w:vAlign w:val="center"/>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6">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CA3 - Deli / Coffee Bar</w:t>
            </w:r>
          </w:p>
        </w:tc>
        <w:tc>
          <w:tcPr>
            <w:shd w:fill="ffffff" w:val="clear"/>
            <w:vAlign w:val="center"/>
          </w:tcPr>
          <w:p w:rsidR="00000000" w:rsidDel="00000000" w:rsidP="00000000" w:rsidRDefault="00000000" w:rsidRPr="00000000" w14:paraId="000000B7">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8">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CA4 - 24-hour Catering Services (Food and Beverages)</w:t>
            </w:r>
          </w:p>
        </w:tc>
        <w:tc>
          <w:tcPr>
            <w:shd w:fill="ffffff" w:val="clear"/>
            <w:vAlign w:val="center"/>
          </w:tcPr>
          <w:p w:rsidR="00000000" w:rsidDel="00000000" w:rsidP="00000000" w:rsidRDefault="00000000" w:rsidRPr="00000000" w14:paraId="000000B9">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A">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CA5 - Hospitality and Meetings</w:t>
            </w:r>
          </w:p>
        </w:tc>
        <w:tc>
          <w:tcPr>
            <w:shd w:fill="ffffff" w:val="clear"/>
            <w:vAlign w:val="center"/>
          </w:tcPr>
          <w:p w:rsidR="00000000" w:rsidDel="00000000" w:rsidP="00000000" w:rsidRDefault="00000000" w:rsidRPr="00000000" w14:paraId="000000BB">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C">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CA6 - Events and Functions</w:t>
            </w:r>
          </w:p>
        </w:tc>
        <w:tc>
          <w:tcPr>
            <w:shd w:fill="ffffff" w:val="clear"/>
            <w:vAlign w:val="center"/>
          </w:tcPr>
          <w:p w:rsidR="00000000" w:rsidDel="00000000" w:rsidP="00000000" w:rsidRDefault="00000000" w:rsidRPr="00000000" w14:paraId="000000BD">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BE">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CA7 - Retail Services / Convenience Store</w:t>
            </w:r>
          </w:p>
        </w:tc>
        <w:tc>
          <w:tcPr>
            <w:shd w:fill="ffffff" w:val="clear"/>
            <w:vAlign w:val="center"/>
          </w:tcPr>
          <w:p w:rsidR="00000000" w:rsidDel="00000000" w:rsidP="00000000" w:rsidRDefault="00000000" w:rsidRPr="00000000" w14:paraId="000000BF">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C0">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5: Security Service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Generic requirements</w:t>
            </w:r>
            <w:r w:rsidDel="00000000" w:rsidR="00000000" w:rsidRPr="00000000">
              <w:rPr>
                <w:rFonts w:ascii="Arial" w:cs="Arial" w:eastAsia="Arial" w:hAnsi="Arial"/>
                <w:rtl w:val="0"/>
              </w:rPr>
              <w:t xml:space="preserve"> </w:t>
            </w:r>
          </w:p>
        </w:tc>
      </w:tr>
      <w:tr>
        <w:trPr>
          <w:cantSplit w:val="0"/>
          <w:tblHeader w:val="0"/>
        </w:trPr>
        <w:tc>
          <w:tcPr>
            <w:shd w:fill="ffffff" w:val="clear"/>
            <w:vAlign w:val="center"/>
          </w:tcPr>
          <w:p w:rsidR="00000000" w:rsidDel="00000000" w:rsidP="00000000" w:rsidRDefault="00000000" w:rsidRPr="00000000" w14:paraId="000000C2">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S1 - Guarding Service</w:t>
            </w:r>
          </w:p>
        </w:tc>
        <w:tc>
          <w:tcPr>
            <w:shd w:fill="ffffff" w:val="clear"/>
            <w:vAlign w:val="center"/>
          </w:tcPr>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4">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S2 - Video Surveillance Systems and Alarm Monitoring</w:t>
            </w:r>
          </w:p>
        </w:tc>
        <w:tc>
          <w:tcPr>
            <w:shd w:fill="ffffff" w:val="clear"/>
            <w:vAlign w:val="center"/>
          </w:tcPr>
          <w:p w:rsidR="00000000" w:rsidDel="00000000" w:rsidP="00000000" w:rsidRDefault="00000000" w:rsidRPr="00000000" w14:paraId="000000C5">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6">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S3 - Ad-Hoc Guarding Services</w:t>
            </w:r>
          </w:p>
        </w:tc>
        <w:tc>
          <w:tcPr>
            <w:shd w:fill="ffffff" w:val="clear"/>
            <w:vAlign w:val="center"/>
          </w:tcPr>
          <w:p w:rsidR="00000000" w:rsidDel="00000000" w:rsidP="00000000" w:rsidRDefault="00000000" w:rsidRPr="00000000" w14:paraId="000000C7">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8">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S4 - Key Holding</w:t>
            </w:r>
          </w:p>
        </w:tc>
        <w:tc>
          <w:tcPr>
            <w:shd w:fill="ffffff" w:val="clear"/>
            <w:vAlign w:val="center"/>
          </w:tcPr>
          <w:p w:rsidR="00000000" w:rsidDel="00000000" w:rsidP="00000000" w:rsidRDefault="00000000" w:rsidRPr="00000000" w14:paraId="000000C9">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A">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S5 - Lock Up/Open Up of Buyer Premises</w:t>
            </w:r>
          </w:p>
        </w:tc>
        <w:tc>
          <w:tcPr>
            <w:shd w:fill="ffffff" w:val="clear"/>
            <w:vAlign w:val="center"/>
          </w:tcPr>
          <w:p w:rsidR="00000000" w:rsidDel="00000000" w:rsidP="00000000" w:rsidRDefault="00000000" w:rsidRPr="00000000" w14:paraId="000000CB">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CC">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S6 - Patrols Mobile</w:t>
            </w:r>
          </w:p>
        </w:tc>
        <w:tc>
          <w:tcPr>
            <w:shd w:fill="ffffff" w:val="clear"/>
            <w:vAlign w:val="center"/>
          </w:tcPr>
          <w:p w:rsidR="00000000" w:rsidDel="00000000" w:rsidP="00000000" w:rsidRDefault="00000000" w:rsidRPr="00000000" w14:paraId="000000CD">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CE">
            <w:pPr>
              <w:widowControl w:val="0"/>
              <w:spacing w:after="120" w:before="120" w:lineRule="auto"/>
              <w:ind w:right="160"/>
              <w:rPr>
                <w:rFonts w:ascii="Arial" w:cs="Arial" w:eastAsia="Arial" w:hAnsi="Arial"/>
              </w:rPr>
            </w:pPr>
            <w:r w:rsidDel="00000000" w:rsidR="00000000" w:rsidRPr="00000000">
              <w:rPr>
                <w:rFonts w:ascii="Arial" w:cs="Arial" w:eastAsia="Arial" w:hAnsi="Arial"/>
                <w:b w:val="1"/>
                <w:rtl w:val="0"/>
              </w:rPr>
              <w:t xml:space="preserve">Work Package 6: Ground Maintenance – Generic Requirements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D0">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GM1 - Hard Landscaping Services</w:t>
            </w:r>
          </w:p>
        </w:tc>
        <w:tc>
          <w:tcPr>
            <w:shd w:fill="ffffff" w:val="clear"/>
            <w:vAlign w:val="center"/>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D2">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GM2 - Soft Landscaping</w:t>
            </w:r>
          </w:p>
        </w:tc>
        <w:tc>
          <w:tcPr>
            <w:shd w:fill="ffffff" w:val="clear"/>
            <w:vAlign w:val="center"/>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D4">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GM5 - Snow and Ice Clearance</w:t>
            </w:r>
          </w:p>
        </w:tc>
        <w:tc>
          <w:tcPr>
            <w:shd w:fill="ffffff" w:val="clear"/>
            <w:vAlign w:val="center"/>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D6">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GM6 - Internal Planting</w:t>
            </w:r>
          </w:p>
        </w:tc>
        <w:tc>
          <w:tcPr>
            <w:shd w:fill="ffffff" w:val="clear"/>
            <w:vAlign w:val="center"/>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D8">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 Work Package 7: Portering and Logistics – Generic Requirements</w:t>
            </w:r>
          </w:p>
        </w:tc>
      </w:tr>
      <w:tr>
        <w:trPr>
          <w:cantSplit w:val="0"/>
          <w:tblHeader w:val="0"/>
        </w:trPr>
        <w:tc>
          <w:tcPr>
            <w:shd w:fill="ffffff" w:val="clear"/>
            <w:vAlign w:val="center"/>
          </w:tcPr>
          <w:p w:rsidR="00000000" w:rsidDel="00000000" w:rsidP="00000000" w:rsidRDefault="00000000" w:rsidRPr="00000000" w14:paraId="000000DA">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P1 - Patient Movement and Logistics</w:t>
            </w:r>
          </w:p>
        </w:tc>
        <w:tc>
          <w:tcPr>
            <w:shd w:fill="ffffff" w:val="clear"/>
            <w:vAlign w:val="center"/>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DC">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P2 - Furniture Management and Equipment Management</w:t>
            </w:r>
          </w:p>
        </w:tc>
        <w:tc>
          <w:tcPr>
            <w:shd w:fill="ffffff" w:val="clear"/>
            <w:vAlign w:val="center"/>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DE">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Work Package 8: Visitor Support Services - Generic Requirements</w:t>
            </w:r>
          </w:p>
        </w:tc>
      </w:tr>
      <w:tr>
        <w:trPr>
          <w:cantSplit w:val="0"/>
          <w:tblHeader w:val="0"/>
        </w:trPr>
        <w:tc>
          <w:tcPr>
            <w:shd w:fill="ffffff" w:val="clear"/>
            <w:vAlign w:val="center"/>
          </w:tcPr>
          <w:p w:rsidR="00000000" w:rsidDel="00000000" w:rsidP="00000000" w:rsidRDefault="00000000" w:rsidRPr="00000000" w14:paraId="000000E0">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VS1 - Reception Services</w:t>
            </w:r>
          </w:p>
        </w:tc>
        <w:tc>
          <w:tcPr>
            <w:shd w:fill="ffffff" w:val="clear"/>
            <w:vAlign w:val="center"/>
          </w:tcPr>
          <w:p w:rsidR="00000000" w:rsidDel="00000000" w:rsidP="00000000" w:rsidRDefault="00000000" w:rsidRPr="00000000" w14:paraId="000000E1">
            <w:pPr>
              <w:widowControl w:val="0"/>
              <w:spacing w:line="276" w:lineRule="auto"/>
              <w:rPr>
                <w:rFonts w:ascii="Arial" w:cs="Arial" w:eastAsia="Arial" w:hAnsi="Arial"/>
              </w:rPr>
            </w:pPr>
            <w:r w:rsidDel="00000000" w:rsidR="00000000" w:rsidRPr="00000000">
              <w:rPr>
                <w:rFonts w:ascii="Arial" w:cs="Arial" w:eastAsia="Arial" w:hAnsi="Arial"/>
                <w:highlight w:val="yellow"/>
                <w:rtl w:val="0"/>
              </w:rPr>
              <w:t xml:space="preserve">[Yes/No]</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E2">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VS2 - Telephony Services</w:t>
            </w:r>
          </w:p>
        </w:tc>
        <w:tc>
          <w:tcPr>
            <w:shd w:fill="ffffff" w:val="clear"/>
            <w:vAlign w:val="center"/>
          </w:tcPr>
          <w:p w:rsidR="00000000" w:rsidDel="00000000" w:rsidP="00000000" w:rsidRDefault="00000000" w:rsidRPr="00000000" w14:paraId="000000E3">
            <w:pPr>
              <w:widowControl w:val="0"/>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E4">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Work Package 9: CAFM</w:t>
            </w:r>
          </w:p>
        </w:tc>
      </w:tr>
      <w:tr>
        <w:trPr>
          <w:cantSplit w:val="0"/>
          <w:tblHeader w:val="0"/>
        </w:trPr>
        <w:tc>
          <w:tcPr>
            <w:shd w:fill="ffffff" w:val="clear"/>
            <w:vAlign w:val="center"/>
          </w:tcPr>
          <w:p w:rsidR="00000000" w:rsidDel="00000000" w:rsidP="00000000" w:rsidRDefault="00000000" w:rsidRPr="00000000" w14:paraId="000000E6">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CA1 - CAFM Service</w:t>
            </w:r>
          </w:p>
        </w:tc>
        <w:tc>
          <w:tcPr>
            <w:shd w:fill="ffffff" w:val="clear"/>
            <w:vAlign w:val="center"/>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gridSpan w:val="2"/>
            <w:shd w:fill="ffffff" w:val="clear"/>
            <w:vAlign w:val="center"/>
          </w:tcPr>
          <w:p w:rsidR="00000000" w:rsidDel="00000000" w:rsidP="00000000" w:rsidRDefault="00000000" w:rsidRPr="00000000" w14:paraId="000000E8">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Work Package 10:</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Management of Billable Works</w:t>
            </w:r>
          </w:p>
        </w:tc>
      </w:tr>
      <w:tr>
        <w:trPr>
          <w:cantSplit w:val="0"/>
          <w:tblHeader w:val="0"/>
        </w:trPr>
        <w:tc>
          <w:tcPr>
            <w:shd w:fill="ffffff" w:val="clear"/>
            <w:vAlign w:val="center"/>
          </w:tcPr>
          <w:p w:rsidR="00000000" w:rsidDel="00000000" w:rsidP="00000000" w:rsidRDefault="00000000" w:rsidRPr="00000000" w14:paraId="000000EA">
            <w:pPr>
              <w:widowControl w:val="0"/>
              <w:spacing w:after="120" w:before="120" w:lineRule="auto"/>
              <w:ind w:right="160"/>
              <w:rPr>
                <w:rFonts w:ascii="Arial" w:cs="Arial" w:eastAsia="Arial" w:hAnsi="Arial"/>
                <w:sz w:val="20"/>
                <w:szCs w:val="20"/>
              </w:rPr>
            </w:pPr>
            <w:r w:rsidDel="00000000" w:rsidR="00000000" w:rsidRPr="00000000">
              <w:rPr>
                <w:rFonts w:ascii="Arial" w:cs="Arial" w:eastAsia="Arial" w:hAnsi="Arial"/>
                <w:sz w:val="20"/>
                <w:szCs w:val="20"/>
                <w:rtl w:val="0"/>
              </w:rPr>
              <w:t xml:space="preserve">Service BW1 - Billable works</w:t>
            </w:r>
          </w:p>
        </w:tc>
        <w:tc>
          <w:tcPr>
            <w:shd w:fill="ffffff" w:val="clear"/>
            <w:vAlign w:val="center"/>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EC">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ED">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2391" w:hRule="atLeast"/>
          <w:tblHeader w:val="0"/>
        </w:trPr>
        <w:tc>
          <w:tcPr>
            <w:gridSpan w:val="2"/>
            <w:shd w:fill="ffffff" w:val="clear"/>
            <w:vAlign w:val="center"/>
          </w:tcPr>
          <w:p w:rsidR="00000000" w:rsidDel="00000000" w:rsidP="00000000" w:rsidRDefault="00000000" w:rsidRPr="00000000" w14:paraId="000000EF">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F0">
            <w:pPr>
              <w:widowControl w:val="0"/>
              <w:ind w:left="510" w:right="158" w:firstLine="0"/>
              <w:rPr/>
            </w:pPr>
            <w:r w:rsidDel="00000000" w:rsidR="00000000" w:rsidRPr="00000000">
              <w:rPr>
                <w:rtl w:val="0"/>
              </w:rPr>
              <w:t xml:space="preserve">                              </w:t>
            </w:r>
          </w:p>
          <w:p w:rsidR="00000000" w:rsidDel="00000000" w:rsidP="00000000" w:rsidRDefault="00000000" w:rsidRPr="00000000" w14:paraId="000000F1">
            <w:pPr>
              <w:spacing w:after="80" w:before="80" w:lineRule="auto"/>
              <w:rPr>
                <w:rFonts w:ascii="Arial" w:cs="Arial" w:eastAsia="Arial" w:hAnsi="Arial"/>
              </w:rPr>
            </w:pPr>
            <w:bookmarkStart w:colFirst="0" w:colLast="0" w:name="_heading=h.3znysh7" w:id="2"/>
            <w:bookmarkEnd w:id="2"/>
            <w:r w:rsidDel="00000000" w:rsidR="00000000" w:rsidRPr="00000000">
              <w:rPr>
                <w:rtl w:val="0"/>
              </w:rPr>
            </w:r>
          </w:p>
        </w:tc>
      </w:tr>
    </w:tbl>
    <w:p w:rsidR="00000000" w:rsidDel="00000000" w:rsidP="00000000" w:rsidRDefault="00000000" w:rsidRPr="00000000" w14:paraId="000000F3">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F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F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F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F9">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F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FB">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F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F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F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FF">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10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102">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103">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104">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105">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106">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107">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108">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10A">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10B">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10C">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10E">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Noto Sans Symbols">
    <w:embedRegular w:fontKey="{00000000-0000-0000-0000-000000000000}" r:id="rId6" w:subsetted="0"/>
    <w:embedBold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5 Certificate of Technical and Professional Ability </w:t>
    </w:r>
  </w:p>
  <w:p w:rsidR="00000000" w:rsidDel="00000000" w:rsidP="00000000" w:rsidRDefault="00000000" w:rsidRPr="00000000" w14:paraId="00000115">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o"/>
      <w:lvlJc w:val="left"/>
      <w:pPr>
        <w:ind w:left="1504" w:hanging="360"/>
      </w:pPr>
      <w:rPr>
        <w:rFonts w:ascii="Courier New" w:cs="Courier New" w:eastAsia="Courier New" w:hAnsi="Courier New"/>
      </w:rPr>
    </w:lvl>
    <w:lvl w:ilvl="1">
      <w:start w:val="1"/>
      <w:numFmt w:val="bullet"/>
      <w:lvlText w:val="o"/>
      <w:lvlJc w:val="left"/>
      <w:pPr>
        <w:ind w:left="2224" w:hanging="360"/>
      </w:pPr>
      <w:rPr>
        <w:rFonts w:ascii="Courier New" w:cs="Courier New" w:eastAsia="Courier New" w:hAnsi="Courier New"/>
      </w:rPr>
    </w:lvl>
    <w:lvl w:ilvl="2">
      <w:start w:val="1"/>
      <w:numFmt w:val="bullet"/>
      <w:lvlText w:val="▪"/>
      <w:lvlJc w:val="left"/>
      <w:pPr>
        <w:ind w:left="2944" w:hanging="360"/>
      </w:pPr>
      <w:rPr>
        <w:rFonts w:ascii="Noto Sans Symbols" w:cs="Noto Sans Symbols" w:eastAsia="Noto Sans Symbols" w:hAnsi="Noto Sans Symbols"/>
      </w:rPr>
    </w:lvl>
    <w:lvl w:ilvl="3">
      <w:start w:val="1"/>
      <w:numFmt w:val="bullet"/>
      <w:lvlText w:val="●"/>
      <w:lvlJc w:val="left"/>
      <w:pPr>
        <w:ind w:left="3664" w:hanging="360"/>
      </w:pPr>
      <w:rPr>
        <w:rFonts w:ascii="Noto Sans Symbols" w:cs="Noto Sans Symbols" w:eastAsia="Noto Sans Symbols" w:hAnsi="Noto Sans Symbols"/>
      </w:rPr>
    </w:lvl>
    <w:lvl w:ilvl="4">
      <w:start w:val="1"/>
      <w:numFmt w:val="bullet"/>
      <w:lvlText w:val="o"/>
      <w:lvlJc w:val="left"/>
      <w:pPr>
        <w:ind w:left="4384" w:hanging="360"/>
      </w:pPr>
      <w:rPr>
        <w:rFonts w:ascii="Courier New" w:cs="Courier New" w:eastAsia="Courier New" w:hAnsi="Courier New"/>
      </w:rPr>
    </w:lvl>
    <w:lvl w:ilvl="5">
      <w:start w:val="1"/>
      <w:numFmt w:val="bullet"/>
      <w:lvlText w:val="▪"/>
      <w:lvlJc w:val="left"/>
      <w:pPr>
        <w:ind w:left="5104" w:hanging="360"/>
      </w:pPr>
      <w:rPr>
        <w:rFonts w:ascii="Noto Sans Symbols" w:cs="Noto Sans Symbols" w:eastAsia="Noto Sans Symbols" w:hAnsi="Noto Sans Symbols"/>
      </w:rPr>
    </w:lvl>
    <w:lvl w:ilvl="6">
      <w:start w:val="1"/>
      <w:numFmt w:val="bullet"/>
      <w:lvlText w:val="●"/>
      <w:lvlJc w:val="left"/>
      <w:pPr>
        <w:ind w:left="5824" w:hanging="360"/>
      </w:pPr>
      <w:rPr>
        <w:rFonts w:ascii="Noto Sans Symbols" w:cs="Noto Sans Symbols" w:eastAsia="Noto Sans Symbols" w:hAnsi="Noto Sans Symbols"/>
      </w:rPr>
    </w:lvl>
    <w:lvl w:ilvl="7">
      <w:start w:val="1"/>
      <w:numFmt w:val="bullet"/>
      <w:lvlText w:val="o"/>
      <w:lvlJc w:val="left"/>
      <w:pPr>
        <w:ind w:left="6544" w:hanging="360"/>
      </w:pPr>
      <w:rPr>
        <w:rFonts w:ascii="Courier New" w:cs="Courier New" w:eastAsia="Courier New" w:hAnsi="Courier New"/>
      </w:rPr>
    </w:lvl>
    <w:lvl w:ilvl="8">
      <w:start w:val="1"/>
      <w:numFmt w:val="bullet"/>
      <w:lvlText w:val="▪"/>
      <w:lvlJc w:val="left"/>
      <w:pPr>
        <w:ind w:left="7264" w:hanging="360"/>
      </w:pPr>
      <w:rPr>
        <w:rFonts w:ascii="Noto Sans Symbols" w:cs="Noto Sans Symbols" w:eastAsia="Noto Sans Symbols" w:hAnsi="Noto Sans Symbols"/>
      </w:rPr>
    </w:lvl>
  </w:abstractNum>
  <w:abstractNum w:abstractNumId="4">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6">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 Id="rId6" Type="http://schemas.openxmlformats.org/officeDocument/2006/relationships/font" Target="fonts/NotoSansSymbols-regular.ttf"/><Relationship Id="rId7"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4dqQSEp+IYtve9LRvdRzgNAcsQ==">CgMxLjAyCGguZ2pkZ3hzMgloLjFmb2I5dGUyCWguM3pueXNoNzIJaC4zMGowemxsOAByITE5bGRTSmdxNU1PLVk0ckE2Y1djTGpEUnJpMldQWW52Zg==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2023-07-24T13:01:00Z</dcterms:created>
  <dc:creator>Peter Youngman</dc:creator>
</cp:coreProperties>
</file>